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150" w:rsidRPr="00E77D71" w:rsidRDefault="00E77D71" w:rsidP="00E77D71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77D71">
        <w:rPr>
          <w:rFonts w:ascii="Times New Roman" w:hAnsi="Times New Roman" w:cs="Times New Roman"/>
          <w:b/>
          <w:i/>
          <w:sz w:val="24"/>
          <w:szCs w:val="24"/>
        </w:rPr>
        <w:t xml:space="preserve">Е.В. </w:t>
      </w:r>
      <w:proofErr w:type="spellStart"/>
      <w:r w:rsidR="00E27150" w:rsidRPr="00E77D71">
        <w:rPr>
          <w:rFonts w:ascii="Times New Roman" w:hAnsi="Times New Roman" w:cs="Times New Roman"/>
          <w:b/>
          <w:i/>
          <w:sz w:val="24"/>
          <w:szCs w:val="24"/>
        </w:rPr>
        <w:t>Пенионжек</w:t>
      </w:r>
      <w:proofErr w:type="spellEnd"/>
    </w:p>
    <w:p w:rsidR="00E77D71" w:rsidRPr="00E77D71" w:rsidRDefault="00E77D71" w:rsidP="00E77D71">
      <w:pPr>
        <w:pStyle w:val="a3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7D71">
        <w:rPr>
          <w:rFonts w:ascii="Times New Roman" w:hAnsi="Times New Roman" w:cs="Times New Roman"/>
          <w:i/>
          <w:sz w:val="24"/>
          <w:szCs w:val="24"/>
        </w:rPr>
        <w:t>Кандидат философских наук, доцент, старший преподаватель кафедры философии, псих</w:t>
      </w:r>
      <w:r>
        <w:rPr>
          <w:rFonts w:ascii="Times New Roman" w:hAnsi="Times New Roman" w:cs="Times New Roman"/>
          <w:i/>
          <w:sz w:val="24"/>
          <w:szCs w:val="24"/>
        </w:rPr>
        <w:t xml:space="preserve">ологии и гуманитарных дисциплин Уральского юридического института </w:t>
      </w:r>
      <w:bookmarkStart w:id="0" w:name="_GoBack"/>
      <w:bookmarkEnd w:id="0"/>
      <w:r w:rsidRPr="00E77D71">
        <w:rPr>
          <w:rFonts w:ascii="Times New Roman" w:hAnsi="Times New Roman" w:cs="Times New Roman"/>
          <w:i/>
          <w:sz w:val="24"/>
          <w:szCs w:val="24"/>
        </w:rPr>
        <w:t>МВД России (Екатеринбург)</w:t>
      </w:r>
    </w:p>
    <w:p w:rsidR="00E27150" w:rsidRPr="00E77D71" w:rsidRDefault="00E77D71" w:rsidP="00E77D71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4" w:history="1">
        <w:r w:rsidRPr="000A432B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penionzhec</w:t>
        </w:r>
        <w:r w:rsidRPr="000A432B">
          <w:rPr>
            <w:rStyle w:val="a4"/>
            <w:rFonts w:ascii="Times New Roman" w:hAnsi="Times New Roman" w:cs="Times New Roman"/>
            <w:i/>
            <w:sz w:val="24"/>
            <w:szCs w:val="24"/>
          </w:rPr>
          <w:t>@</w:t>
        </w:r>
        <w:r w:rsidRPr="000A432B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yandex</w:t>
        </w:r>
        <w:r w:rsidRPr="000A432B">
          <w:rPr>
            <w:rStyle w:val="a4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Pr="000A432B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B19BD" w:rsidRDefault="007B19BD" w:rsidP="00E2715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7E53D6" w:rsidRPr="00E77D71" w:rsidRDefault="00E77D71" w:rsidP="00E77D7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D71">
        <w:rPr>
          <w:rFonts w:ascii="Times New Roman" w:hAnsi="Times New Roman" w:cs="Times New Roman"/>
          <w:b/>
          <w:sz w:val="24"/>
          <w:szCs w:val="24"/>
        </w:rPr>
        <w:t xml:space="preserve">Русская идея и перспективы заселения заполярных </w:t>
      </w:r>
      <w:r w:rsidRPr="00E77D71">
        <w:rPr>
          <w:rFonts w:ascii="Times New Roman" w:hAnsi="Times New Roman" w:cs="Times New Roman"/>
          <w:b/>
          <w:sz w:val="24"/>
          <w:szCs w:val="24"/>
        </w:rPr>
        <w:br/>
        <w:t>и арктических областей России</w:t>
      </w:r>
    </w:p>
    <w:p w:rsidR="007B19BD" w:rsidRPr="00E27150" w:rsidRDefault="007B19BD" w:rsidP="00E77D7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7D71">
        <w:rPr>
          <w:rFonts w:ascii="Times New Roman" w:hAnsi="Times New Roman" w:cs="Times New Roman"/>
          <w:sz w:val="24"/>
          <w:szCs w:val="24"/>
        </w:rPr>
        <w:t xml:space="preserve">Русская идея как понимание предназначения российского государства показать пример праведного человека реализуется в массиве традиций и ценностных установок российского общества. </w:t>
      </w:r>
      <w:r w:rsidR="00293B6D" w:rsidRPr="00E77D71">
        <w:rPr>
          <w:rFonts w:ascii="Times New Roman" w:hAnsi="Times New Roman" w:cs="Times New Roman"/>
          <w:sz w:val="24"/>
          <w:szCs w:val="24"/>
        </w:rPr>
        <w:t xml:space="preserve">Спор иосифлян и </w:t>
      </w:r>
      <w:proofErr w:type="spellStart"/>
      <w:r w:rsidR="00293B6D" w:rsidRPr="00E77D71">
        <w:rPr>
          <w:rFonts w:ascii="Times New Roman" w:hAnsi="Times New Roman" w:cs="Times New Roman"/>
          <w:sz w:val="24"/>
          <w:szCs w:val="24"/>
        </w:rPr>
        <w:t>нестяжателей</w:t>
      </w:r>
      <w:proofErr w:type="spellEnd"/>
      <w:r w:rsidR="00293B6D" w:rsidRPr="00E77D71">
        <w:rPr>
          <w:rFonts w:ascii="Times New Roman" w:hAnsi="Times New Roman" w:cs="Times New Roman"/>
          <w:sz w:val="24"/>
          <w:szCs w:val="24"/>
        </w:rPr>
        <w:t>, переросший в дискуссии и социальные эксперименты</w:t>
      </w:r>
      <w:r w:rsidR="00E77D71">
        <w:rPr>
          <w:rFonts w:ascii="Times New Roman" w:hAnsi="Times New Roman" w:cs="Times New Roman"/>
          <w:sz w:val="24"/>
          <w:szCs w:val="24"/>
        </w:rPr>
        <w:t xml:space="preserve"> западников и славянофилов, в</w:t>
      </w:r>
      <w:r w:rsidR="00E77D71" w:rsidRPr="00E77D71">
        <w:rPr>
          <w:rFonts w:ascii="Times New Roman" w:hAnsi="Times New Roman" w:cs="Times New Roman"/>
          <w:sz w:val="24"/>
          <w:szCs w:val="24"/>
        </w:rPr>
        <w:t xml:space="preserve"> </w:t>
      </w:r>
      <w:r w:rsidR="00E77D71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293B6D" w:rsidRPr="00E77D71">
        <w:rPr>
          <w:rFonts w:ascii="Times New Roman" w:hAnsi="Times New Roman" w:cs="Times New Roman"/>
          <w:sz w:val="24"/>
          <w:szCs w:val="24"/>
        </w:rPr>
        <w:t xml:space="preserve"> веке показывает необходимость трансформации коррелятов осознания диалектики духовных устремлений и материалистического видения. </w:t>
      </w:r>
      <w:r w:rsidR="0003707F" w:rsidRPr="00E77D71">
        <w:rPr>
          <w:rFonts w:ascii="Times New Roman" w:hAnsi="Times New Roman" w:cs="Times New Roman"/>
          <w:sz w:val="24"/>
          <w:szCs w:val="24"/>
        </w:rPr>
        <w:t>Прорыв волонтерского движения на территорию арктических областей России показывает потенциал исконно русского мировоззрения в</w:t>
      </w:r>
      <w:r w:rsidR="0003707F">
        <w:rPr>
          <w:rFonts w:ascii="Times New Roman" w:hAnsi="Times New Roman" w:cs="Times New Roman"/>
          <w:sz w:val="26"/>
          <w:szCs w:val="26"/>
        </w:rPr>
        <w:t xml:space="preserve"> </w:t>
      </w:r>
      <w:r w:rsidR="0003707F" w:rsidRPr="00E77D71">
        <w:rPr>
          <w:rFonts w:ascii="Times New Roman" w:hAnsi="Times New Roman" w:cs="Times New Roman"/>
          <w:sz w:val="24"/>
          <w:szCs w:val="24"/>
        </w:rPr>
        <w:t>контексте современности.</w:t>
      </w:r>
      <w:r w:rsidR="0003707F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7B19BD" w:rsidRPr="00E27150" w:rsidSect="007E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50"/>
    <w:rsid w:val="0003707F"/>
    <w:rsid w:val="00293B6D"/>
    <w:rsid w:val="007B19BD"/>
    <w:rsid w:val="007E53D6"/>
    <w:rsid w:val="00AE1A5B"/>
    <w:rsid w:val="00E27150"/>
    <w:rsid w:val="00E77D71"/>
    <w:rsid w:val="00FD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EE82E-7686-4D18-B096-71BD0F01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2715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77D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nionzhec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ПенионжекЕВ</dc:creator>
  <cp:lastModifiedBy>Михаил Савинов</cp:lastModifiedBy>
  <cp:revision>2</cp:revision>
  <dcterms:created xsi:type="dcterms:W3CDTF">2023-10-05T21:14:00Z</dcterms:created>
  <dcterms:modified xsi:type="dcterms:W3CDTF">2023-10-05T21:14:00Z</dcterms:modified>
</cp:coreProperties>
</file>